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3" w:rsidRPr="00A06193" w:rsidRDefault="00A06193" w:rsidP="00A06193">
      <w:pPr>
        <w:shd w:val="clear" w:color="auto" w:fill="FFFFFF"/>
        <w:rPr>
          <w:rFonts w:ascii="Golos Text" w:hAnsi="Golos Text"/>
          <w:color w:val="333333"/>
          <w:sz w:val="24"/>
          <w:szCs w:val="24"/>
          <w:lang w:eastAsia="ru-RU"/>
        </w:rPr>
      </w:pPr>
      <w:r w:rsidRPr="00A06193">
        <w:rPr>
          <w:rFonts w:ascii="Golos Text" w:hAnsi="Golos Text"/>
          <w:b/>
          <w:bCs/>
          <w:color w:val="333333"/>
          <w:sz w:val="24"/>
          <w:szCs w:val="24"/>
          <w:lang w:eastAsia="ru-RU"/>
        </w:rPr>
        <w:t>Фонд "Защитники Отечества"</w:t>
      </w:r>
    </w:p>
    <w:p w:rsidR="00A06193" w:rsidRPr="00A06193" w:rsidRDefault="00A06193" w:rsidP="00A06193">
      <w:pPr>
        <w:shd w:val="clear" w:color="auto" w:fill="FFFFFF"/>
        <w:rPr>
          <w:rFonts w:ascii="Golos Text" w:hAnsi="Golos Text"/>
          <w:color w:val="333333"/>
          <w:sz w:val="24"/>
          <w:szCs w:val="24"/>
          <w:lang w:eastAsia="ru-RU"/>
        </w:rPr>
      </w:pPr>
      <w:r w:rsidRPr="00A06193">
        <w:rPr>
          <w:rFonts w:ascii="Golos Text" w:hAnsi="Golos Text"/>
          <w:b/>
          <w:bCs/>
          <w:color w:val="333333"/>
          <w:sz w:val="24"/>
          <w:szCs w:val="24"/>
          <w:lang w:eastAsia="ru-RU"/>
        </w:rPr>
        <w:br/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br/>
        <w:t>Фонд «Защитники Отечества» создан по поручению Президента России Владимира Путина. Основной целью фонда является персональное социальное сопровождение ветеранов СВО, семей погибших и скончавшихся от ранений бойцов.</w:t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br/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br/>
        <w:t>Фонд оказывает содействие в получении всех полагающихся мер поддержки и помогает защитникам Отечества вернуться к мирной жизни.</w:t>
      </w:r>
    </w:p>
    <w:p w:rsidR="00A06193" w:rsidRPr="00A06193" w:rsidRDefault="00A06193" w:rsidP="00A06193">
      <w:pPr>
        <w:shd w:val="clear" w:color="auto" w:fill="FFFFFF"/>
        <w:rPr>
          <w:rFonts w:ascii="Golos Text" w:hAnsi="Golos Text"/>
          <w:color w:val="333333"/>
          <w:sz w:val="24"/>
          <w:szCs w:val="24"/>
          <w:lang w:eastAsia="ru-RU"/>
        </w:rPr>
      </w:pPr>
    </w:p>
    <w:p w:rsidR="00A06193" w:rsidRPr="00A06193" w:rsidRDefault="00A06193" w:rsidP="00A06193">
      <w:pPr>
        <w:shd w:val="clear" w:color="auto" w:fill="FFFFFF"/>
        <w:rPr>
          <w:rFonts w:ascii="Golos Text" w:hAnsi="Golos Text"/>
          <w:color w:val="333333"/>
          <w:sz w:val="24"/>
          <w:szCs w:val="24"/>
          <w:lang w:eastAsia="ru-RU"/>
        </w:rPr>
      </w:pPr>
      <w:r w:rsidRPr="00A06193">
        <w:rPr>
          <w:rFonts w:ascii="Golos Text" w:hAnsi="Golos Text"/>
          <w:color w:val="333333"/>
          <w:sz w:val="24"/>
          <w:szCs w:val="24"/>
          <w:lang w:eastAsia="ru-RU"/>
        </w:rPr>
        <w:t>Официальная страница филиала фонда «Защитники Отечества» в Вологодской области </w:t>
      </w:r>
      <w:hyperlink r:id="rId5" w:history="1">
        <w:r w:rsidRPr="00A06193">
          <w:rPr>
            <w:rFonts w:ascii="Golos Text" w:hAnsi="Golos Text"/>
            <w:color w:val="017F98"/>
            <w:sz w:val="24"/>
            <w:szCs w:val="24"/>
            <w:bdr w:val="none" w:sz="0" w:space="0" w:color="auto" w:frame="1"/>
            <w:lang w:eastAsia="ru-RU"/>
          </w:rPr>
          <w:t>https://vk.com/public220881162?w=club220881162</w:t>
        </w:r>
      </w:hyperlink>
    </w:p>
    <w:p w:rsidR="00A06193" w:rsidRPr="00A06193" w:rsidRDefault="00A06193" w:rsidP="00A06193">
      <w:pPr>
        <w:shd w:val="clear" w:color="auto" w:fill="FFFFFF"/>
        <w:rPr>
          <w:rFonts w:ascii="Golos Text" w:hAnsi="Golos Text"/>
          <w:color w:val="333333"/>
          <w:sz w:val="24"/>
          <w:szCs w:val="24"/>
          <w:lang w:eastAsia="ru-RU"/>
        </w:rPr>
      </w:pPr>
    </w:p>
    <w:p w:rsidR="00A06193" w:rsidRPr="00A06193" w:rsidRDefault="00A06193" w:rsidP="00A06193">
      <w:pPr>
        <w:shd w:val="clear" w:color="auto" w:fill="FFFFFF"/>
        <w:rPr>
          <w:rFonts w:ascii="Golos Text" w:hAnsi="Golos Text"/>
          <w:color w:val="333333"/>
          <w:sz w:val="24"/>
          <w:szCs w:val="24"/>
          <w:lang w:eastAsia="ru-RU"/>
        </w:rPr>
      </w:pPr>
      <w:r w:rsidRPr="00A06193">
        <w:rPr>
          <w:rFonts w:ascii="Golos Text" w:hAnsi="Golos Text"/>
          <w:color w:val="333333"/>
          <w:sz w:val="24"/>
          <w:szCs w:val="24"/>
          <w:lang w:eastAsia="ru-RU"/>
        </w:rPr>
        <w:t xml:space="preserve">В </w:t>
      </w:r>
      <w:r>
        <w:rPr>
          <w:rFonts w:ascii="Golos Text" w:hAnsi="Golos Text"/>
          <w:color w:val="333333"/>
          <w:sz w:val="24"/>
          <w:szCs w:val="24"/>
          <w:lang w:eastAsia="ru-RU"/>
        </w:rPr>
        <w:t>Шекснинском</w:t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t xml:space="preserve"> муниципальном округе работает координатор Фонда </w:t>
      </w:r>
      <w:r>
        <w:rPr>
          <w:rFonts w:ascii="Golos Text" w:hAnsi="Golos Text"/>
          <w:color w:val="333333"/>
          <w:sz w:val="24"/>
          <w:szCs w:val="24"/>
          <w:lang w:eastAsia="ru-RU"/>
        </w:rPr>
        <w:t>Кочнева Татьяна Васильевна</w:t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t xml:space="preserve">, телефон 8 (817 </w:t>
      </w:r>
      <w:r>
        <w:rPr>
          <w:rFonts w:ascii="Golos Text" w:hAnsi="Golos Text"/>
          <w:color w:val="333333"/>
          <w:sz w:val="24"/>
          <w:szCs w:val="24"/>
          <w:lang w:eastAsia="ru-RU"/>
        </w:rPr>
        <w:t>51</w:t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t xml:space="preserve">) </w:t>
      </w:r>
      <w:r>
        <w:rPr>
          <w:rFonts w:ascii="Golos Text" w:hAnsi="Golos Text"/>
          <w:color w:val="333333"/>
          <w:sz w:val="24"/>
          <w:szCs w:val="24"/>
          <w:lang w:eastAsia="ru-RU"/>
        </w:rPr>
        <w:t>2-31-15</w:t>
      </w:r>
      <w:r w:rsidRPr="00A06193">
        <w:rPr>
          <w:rFonts w:ascii="Golos Text" w:hAnsi="Golos Text"/>
          <w:color w:val="333333"/>
          <w:sz w:val="24"/>
          <w:szCs w:val="24"/>
          <w:lang w:eastAsia="ru-RU"/>
        </w:rPr>
        <w:t>, адрес</w:t>
      </w:r>
      <w:r>
        <w:rPr>
          <w:rFonts w:ascii="Golos Text" w:hAnsi="Golos Text"/>
          <w:color w:val="333333"/>
          <w:sz w:val="24"/>
          <w:szCs w:val="24"/>
          <w:lang w:eastAsia="ru-RU"/>
        </w:rPr>
        <w:t>: п. Шексна, ул. Магистральная, д. 31 (здание БУ СО ВО «КЦСОН Шекснинского района», кабинет № 3)</w:t>
      </w:r>
      <w:bookmarkStart w:id="0" w:name="_GoBack"/>
      <w:bookmarkEnd w:id="0"/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3"/>
    <w:rsid w:val="0098198A"/>
    <w:rsid w:val="00A06193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6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20881162?w=club220881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2024-04-05T11:04:00Z</dcterms:created>
  <dcterms:modified xsi:type="dcterms:W3CDTF">2024-04-05T11:11:00Z</dcterms:modified>
</cp:coreProperties>
</file>