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EE" w:rsidRDefault="00583C32">
      <w:pPr>
        <w:pStyle w:val="2"/>
        <w:shd w:val="clear" w:color="auto" w:fill="FFFFFF"/>
        <w:spacing w:before="96" w:after="60"/>
        <w:ind w:right="-185"/>
        <w:jc w:val="both"/>
        <w:rPr>
          <w:color w:val="0058A9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531620" cy="179832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0" t="-8" r="-10" b="-7"/>
                        <a:stretch/>
                      </pic:blipFill>
                      <pic:spPr bwMode="auto">
                        <a:xfrm>
                          <a:off x="0" y="0"/>
                          <a:ext cx="1531620" cy="179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argin-left:0.30pt;mso-position-horizontal:absolute;mso-position-vertical-relative:text;margin-top:4.55pt;mso-position-vertical:absolute;width:120.60pt;height:141.60pt;mso-wrap-distance-left:9.05pt;mso-wrap-distance-top:0.00pt;mso-wrap-distance-right:9.05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color w:val="0058A9"/>
          <w:sz w:val="24"/>
          <w:szCs w:val="24"/>
        </w:rPr>
        <w:t xml:space="preserve"> </w:t>
      </w:r>
      <w:bookmarkStart w:id="0" w:name="_GoBack"/>
      <w:r>
        <w:rPr>
          <w:color w:val="0058A9"/>
          <w:sz w:val="24"/>
          <w:szCs w:val="24"/>
        </w:rPr>
        <w:t>Памятка персоналу при получении уведомления о радиационной опасности</w:t>
      </w:r>
      <w:bookmarkEnd w:id="0"/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После получения уведомления по радио, телевидению о радиационной опасности необходимо:</w:t>
      </w:r>
    </w:p>
    <w:p w:rsidR="001825EE" w:rsidRDefault="00583C32">
      <w:pPr>
        <w:numPr>
          <w:ilvl w:val="0"/>
          <w:numId w:val="3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Укрыться в жилых домах.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Необходимо знать, что стены деревянного дома ослабляют ионизирующие излучения в два раза, а кирпичного - в десять раз. Заглубленные укрытия (подвалы) с деревянным покрытием - в семь раз, с кирпичным или бетонным покрытием - в 40-100 раз.</w:t>
      </w:r>
    </w:p>
    <w:p w:rsidR="001825EE" w:rsidRDefault="00583C32">
      <w:pPr>
        <w:numPr>
          <w:ilvl w:val="0"/>
          <w:numId w:val="3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Принять меры защит</w:t>
      </w:r>
      <w:r>
        <w:rPr>
          <w:color w:val="000000"/>
        </w:rPr>
        <w:t>ы от проникновения в квартиру радиоактивных веществ с воздуха: необходимо закрыть форточки, уплотнить рамы и дверные проемы.</w:t>
      </w:r>
    </w:p>
    <w:p w:rsidR="001825EE" w:rsidRDefault="00583C32">
      <w:pPr>
        <w:numPr>
          <w:ilvl w:val="0"/>
          <w:numId w:val="3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Сделать запасы питьевой воды, набрать воду в закрытые емкости, подготовить простейшие средства санитарного назначения (мыльный раст</w:t>
      </w:r>
      <w:r>
        <w:rPr>
          <w:color w:val="000000"/>
        </w:rPr>
        <w:t>вор для обработки), перекрыть краны.</w:t>
      </w:r>
    </w:p>
    <w:p w:rsidR="001825EE" w:rsidRDefault="00583C32">
      <w:pPr>
        <w:numPr>
          <w:ilvl w:val="0"/>
          <w:numId w:val="3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Провести экстренную йодную профилактику (как можно раньше, но только после специального оповещения). Она заключается в приеме препаратов стабильного йода (йодистого калия или йодно-спиртового раствора йода). При этом об</w:t>
      </w:r>
      <w:r>
        <w:rPr>
          <w:color w:val="000000"/>
        </w:rPr>
        <w:t>еспечивается 100-процентная степень защиты от накопления радиоактивного йода в щитовидной железе.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Йодистый калий следует принимать после еды вместе с чаем, киселем или водой один раз в день в течение 7 суток. Детям до двух лет - по 0,04 г на прием, детям с</w:t>
      </w:r>
      <w:r>
        <w:rPr>
          <w:color w:val="000000"/>
        </w:rPr>
        <w:t>тарше двух лет и взрослым - по 0,125 г на один прием.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Водно-спиртовой раствор йода можно принимать после еды 3 раза в день в течение 7 суток. Детям до двух лет - по 1-2 капли 5%-й настойки на 100 мл молока (консервированного) или питьевой смеси. Детям стар</w:t>
      </w:r>
      <w:r>
        <w:rPr>
          <w:color w:val="000000"/>
        </w:rPr>
        <w:t>ше двух лет и взрослым - по 3-5 капель на стакан молока или воды. Наносить на поверхность кистей рук настойку йода в виде сетки 1 раз в день в течение 7 суток.</w:t>
      </w:r>
    </w:p>
    <w:p w:rsidR="001825EE" w:rsidRDefault="00583C32">
      <w:pPr>
        <w:numPr>
          <w:ilvl w:val="0"/>
          <w:numId w:val="3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Начать готовиться к возможной эвакуации: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 xml:space="preserve">- подготовить документы (паспорт, документы о рождении </w:t>
      </w:r>
      <w:r>
        <w:rPr>
          <w:color w:val="000000"/>
        </w:rPr>
        <w:t>детей, образовании и др.);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- деньги, предметы первой необходимости;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</w:pPr>
      <w:r>
        <w:rPr>
          <w:color w:val="000000"/>
        </w:rPr>
        <w:t>- упаковать лекарства, которыми вы часто пользуетесь;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- необходимый минимум белья и одежды (1-2 смены);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- собрать запас имеющихся у вас консервированных продуктов, в том числе молоко для д</w:t>
      </w:r>
      <w:r>
        <w:rPr>
          <w:color w:val="000000"/>
        </w:rPr>
        <w:t>етей на 2-3 дня.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Все собранное упаковать в полиэтиленовые мешки и пакеты и уложить их в помещении, наиболее защищенном от проникновения внешнего загрязнения (удаленном от окон и дверей).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b/>
          <w:bCs/>
          <w:color w:val="000000"/>
        </w:rPr>
        <w:t>Необходимо выполнять следующие правила:</w:t>
      </w:r>
    </w:p>
    <w:p w:rsidR="001825EE" w:rsidRDefault="00583C32">
      <w:pPr>
        <w:numPr>
          <w:ilvl w:val="0"/>
          <w:numId w:val="2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Использовать в пищу только ко</w:t>
      </w:r>
      <w:r>
        <w:rPr>
          <w:color w:val="000000"/>
        </w:rPr>
        <w:t>нцентрированное молоко и пищевые продукты, хранящиеся в закрытых помещениях и не подвергавшиеся радиоактивному загрязнению. Не пить молоко от коров, которые продолжают пастись на загрязненных полях.</w:t>
      </w:r>
    </w:p>
    <w:p w:rsidR="001825EE" w:rsidRDefault="00583C32">
      <w:pPr>
        <w:numPr>
          <w:ilvl w:val="0"/>
          <w:numId w:val="2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Не употреблять овощи, которые росли в открытом грунте и сорваны после начала поступления радиоактивных веществ в окружающую среду.</w:t>
      </w:r>
    </w:p>
    <w:p w:rsidR="001825EE" w:rsidRDefault="00583C32">
      <w:pPr>
        <w:numPr>
          <w:ilvl w:val="0"/>
          <w:numId w:val="2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Не пить воду из открытых источников и из водопровода после официального объявления радиоактивной опасности. Необходимо накрыт</w:t>
      </w:r>
      <w:r>
        <w:rPr>
          <w:color w:val="000000"/>
        </w:rPr>
        <w:t>ь колодцы пленкой или крышками.</w:t>
      </w:r>
    </w:p>
    <w:p w:rsidR="001825EE" w:rsidRDefault="00583C32">
      <w:pPr>
        <w:numPr>
          <w:ilvl w:val="0"/>
          <w:numId w:val="2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Избегать длительных передвижений по загрязненной территории, особенно по пыльной дороге или траве, не ходить в лес, воздержаться от купания в ближайших водоемах.</w:t>
      </w:r>
    </w:p>
    <w:p w:rsidR="001825EE" w:rsidRDefault="00583C32">
      <w:pPr>
        <w:numPr>
          <w:ilvl w:val="0"/>
          <w:numId w:val="2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В случае передвижения по открытой местности необходимо использ</w:t>
      </w:r>
      <w:r>
        <w:rPr>
          <w:color w:val="000000"/>
        </w:rPr>
        <w:t>овать подручные средства защиты: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а) органов дыхания: прикрыть нос и рот смоченной водой ватно-марлевой повязкой, носовым платком, полотенцем или любой частью одежды;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б) кожи и волосяного покрова: прикрыть любыми предметами одежды, головными уборами, косынк</w:t>
      </w:r>
      <w:r>
        <w:rPr>
          <w:color w:val="000000"/>
        </w:rPr>
        <w:t>ами, накидками, перчатками;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lastRenderedPageBreak/>
        <w:t>в) сменить обувь, входя в помещение с улицы (грязную обувь следует оставить на лестничной клетке или крыльце).</w:t>
      </w:r>
    </w:p>
    <w:p w:rsidR="001825EE" w:rsidRDefault="00583C32">
      <w:pPr>
        <w:numPr>
          <w:ilvl w:val="0"/>
          <w:numId w:val="2"/>
        </w:numPr>
        <w:shd w:val="clear" w:color="auto" w:fill="FFFFFF"/>
        <w:ind w:left="0" w:right="-185"/>
        <w:jc w:val="both"/>
        <w:rPr>
          <w:color w:val="000000"/>
        </w:rPr>
      </w:pPr>
      <w:r>
        <w:rPr>
          <w:color w:val="000000"/>
        </w:rPr>
        <w:t>Нельзя принимать алкоголь - это усугубляет развитие лучевого поражения.</w:t>
      </w:r>
    </w:p>
    <w:p w:rsidR="001825EE" w:rsidRDefault="00583C32">
      <w:pPr>
        <w:pStyle w:val="afc"/>
        <w:shd w:val="clear" w:color="auto" w:fill="FFFFFF"/>
        <w:spacing w:before="0" w:after="0"/>
        <w:ind w:right="-185"/>
        <w:jc w:val="both"/>
        <w:rPr>
          <w:color w:val="000000"/>
        </w:rPr>
      </w:pPr>
      <w:r>
        <w:rPr>
          <w:color w:val="000000"/>
        </w:rPr>
        <w:t>Дисциплина и организованность, строгое выполн</w:t>
      </w:r>
      <w:r>
        <w:rPr>
          <w:color w:val="000000"/>
        </w:rPr>
        <w:t>ение данных рекомендаций значительно уменьшают влияние лучевой нагрузки и способствуют сохранению Вашего здоровья.</w:t>
      </w:r>
    </w:p>
    <w:p w:rsidR="001825EE" w:rsidRDefault="001825EE">
      <w:pPr>
        <w:ind w:right="-185"/>
        <w:jc w:val="both"/>
        <w:rPr>
          <w:color w:val="000000"/>
        </w:rPr>
      </w:pPr>
    </w:p>
    <w:sectPr w:rsidR="001825E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32" w:rsidRDefault="00583C32">
      <w:r>
        <w:separator/>
      </w:r>
    </w:p>
  </w:endnote>
  <w:endnote w:type="continuationSeparator" w:id="0">
    <w:p w:rsidR="00583C32" w:rsidRDefault="005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32" w:rsidRDefault="00583C32">
      <w:r>
        <w:separator/>
      </w:r>
    </w:p>
  </w:footnote>
  <w:footnote w:type="continuationSeparator" w:id="0">
    <w:p w:rsidR="00583C32" w:rsidRDefault="0058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921"/>
    <w:multiLevelType w:val="hybridMultilevel"/>
    <w:tmpl w:val="71424AF4"/>
    <w:lvl w:ilvl="0" w:tplc="ED7E9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D6E23C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04DA7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CA65B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EB011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43CC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B16C4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B00EAF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785AA6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0B31F01"/>
    <w:multiLevelType w:val="hybridMultilevel"/>
    <w:tmpl w:val="30EAFDCC"/>
    <w:lvl w:ilvl="0" w:tplc="32EA85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8473F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AABC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0EF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FA35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CB0B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6B2D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94A3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9A64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1619C9"/>
    <w:multiLevelType w:val="hybridMultilevel"/>
    <w:tmpl w:val="DCDCA78A"/>
    <w:lvl w:ilvl="0" w:tplc="F032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C4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62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4F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CE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42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07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E96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EE"/>
    <w:rsid w:val="001825EE"/>
    <w:rsid w:val="00583C32"/>
    <w:rsid w:val="0074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Памятка персоналу при получении уведомления о радиационной опасности</vt:lpstr>
    </vt:vector>
  </TitlesOfParts>
  <Company>Hewlett-Packard Company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персоналу при получении уведомления о радиационной опасности</dc:title>
  <dc:creator>Курбацкая</dc:creator>
  <cp:lastModifiedBy>Юрист</cp:lastModifiedBy>
  <cp:revision>2</cp:revision>
  <dcterms:created xsi:type="dcterms:W3CDTF">2025-01-23T07:58:00Z</dcterms:created>
  <dcterms:modified xsi:type="dcterms:W3CDTF">2025-01-23T07:58:00Z</dcterms:modified>
  <dc:language>en-US</dc:language>
</cp:coreProperties>
</file>