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23" w:rsidRDefault="00574C23" w:rsidP="00574C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БЮДЖЕТНОЕ УЧРЕЖДЕНИЕ СОЦИАЛЬНОГО  ОБСЛУЖИВАНИЯ</w:t>
      </w:r>
    </w:p>
    <w:p w:rsidR="00574C23" w:rsidRDefault="00574C23" w:rsidP="00574C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ВОЛОГОДСКОЙ ОБЛАСТИ</w:t>
      </w:r>
    </w:p>
    <w:p w:rsidR="00574C23" w:rsidRDefault="00574C23" w:rsidP="00574C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«КОМПЛЕКСНЫЙ ЦЕНТР СОЦИАЛЬНОГО ОБСЛУЖИВАНИЯ  </w:t>
      </w:r>
    </w:p>
    <w:p w:rsidR="00574C23" w:rsidRDefault="00574C23" w:rsidP="00574C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НАСЕЛЕНИЯ ШЕКСНИНСКОГО РАЙОНА»</w:t>
      </w:r>
    </w:p>
    <w:p w:rsidR="00574C23" w:rsidRDefault="00574C23" w:rsidP="00574C23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574C23" w:rsidRDefault="00574C23" w:rsidP="00574C23">
      <w:pPr>
        <w:rPr>
          <w:sz w:val="28"/>
          <w:szCs w:val="28"/>
        </w:rPr>
      </w:pPr>
      <w:r>
        <w:rPr>
          <w:sz w:val="28"/>
          <w:szCs w:val="28"/>
        </w:rPr>
        <w:t>от 26 декабря 2020 года                                                                                 № 250</w:t>
      </w:r>
    </w:p>
    <w:p w:rsidR="00574C23" w:rsidRDefault="00574C23" w:rsidP="00574C23">
      <w:pPr>
        <w:spacing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п. Шексна</w:t>
      </w:r>
    </w:p>
    <w:p w:rsidR="00574C23" w:rsidRDefault="00574C23" w:rsidP="00574C23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Об утверждении Положения об оплате труда работников бюджетного учреждения социального обслуживания Вологодской области «Комплексный центр социального обслуживания населения Шекснинского района»</w:t>
      </w:r>
    </w:p>
    <w:bookmarkEnd w:id="0"/>
    <w:p w:rsidR="00574C23" w:rsidRDefault="00574C23" w:rsidP="00574C23">
      <w:pPr>
        <w:tabs>
          <w:tab w:val="left" w:pos="5910"/>
        </w:tabs>
        <w:rPr>
          <w:b/>
          <w:sz w:val="28"/>
        </w:rPr>
      </w:pPr>
      <w:r>
        <w:rPr>
          <w:b/>
          <w:sz w:val="28"/>
        </w:rPr>
        <w:tab/>
      </w:r>
    </w:p>
    <w:p w:rsidR="00574C23" w:rsidRDefault="00574C23" w:rsidP="00574C23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 Законом Вологодской области от 17 октября 2008 года № 1862-ОЗ «Об оплате труда работников государственных учреждений области», Законом Вологодской области от 01 декабря 2014 года № 3492-ОЗ «О перечне социальных услуг по видам социальных услуг, предоставляемых поставщиками социальных услуг в Вологодской области, в целях исполнения Постановления Правительства Вологодской области от 28 октября 2008 года № 2084 «Об утверждении Положения об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оплате труда работников организаций социального обслуживания Вологодской области (государственных учреждений социального обслуживания области)» (вместе с «Порядком исчисления размера средней заработной платы для определения размера должностного оклада руководителя учреждения социального обслуживания») и Постановления Правительства Вологодской области о 16 марта 2020 года № 229 «О мерах по предотвращению распространения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(</w:t>
      </w:r>
      <w:r>
        <w:rPr>
          <w:sz w:val="28"/>
          <w:lang w:val="en-US"/>
        </w:rPr>
        <w:t>COVID</w:t>
      </w:r>
      <w:r>
        <w:rPr>
          <w:sz w:val="28"/>
        </w:rPr>
        <w:t>-19) на территории Вологодской области», по согласованию с органом общественной самодеятельности,</w:t>
      </w:r>
      <w:proofErr w:type="gramEnd"/>
    </w:p>
    <w:p w:rsidR="00574C23" w:rsidRDefault="00574C23" w:rsidP="00574C23">
      <w:pPr>
        <w:rPr>
          <w:b/>
          <w:sz w:val="28"/>
        </w:rPr>
      </w:pPr>
      <w:r>
        <w:rPr>
          <w:b/>
          <w:sz w:val="28"/>
        </w:rPr>
        <w:t>ПРИКАЗЫВАЮ:</w:t>
      </w:r>
    </w:p>
    <w:p w:rsidR="00574C23" w:rsidRDefault="00574C23" w:rsidP="00574C23">
      <w:pPr>
        <w:rPr>
          <w:sz w:val="28"/>
        </w:rPr>
      </w:pPr>
    </w:p>
    <w:p w:rsidR="00574C23" w:rsidRDefault="00574C23" w:rsidP="00574C23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1. Утвердить Положение об оплате труда работников бюджетного учреждения социального обслуживания Вологодской области «Комплексный центр социального обслуживания населения Шекснинского района» (приложение 1).</w:t>
      </w:r>
    </w:p>
    <w:p w:rsidR="00574C23" w:rsidRDefault="00574C23" w:rsidP="00574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с 01 января 2021 года.</w:t>
      </w:r>
    </w:p>
    <w:p w:rsidR="00574C23" w:rsidRDefault="00574C23" w:rsidP="00574C23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574C23" w:rsidRDefault="00574C23" w:rsidP="00574C23">
      <w:pPr>
        <w:pStyle w:val="a7"/>
        <w:rPr>
          <w:sz w:val="28"/>
        </w:rPr>
      </w:pPr>
    </w:p>
    <w:p w:rsidR="00574C23" w:rsidRDefault="00574C23" w:rsidP="00574C23">
      <w:pPr>
        <w:pStyle w:val="a7"/>
        <w:rPr>
          <w:sz w:val="28"/>
        </w:rPr>
      </w:pPr>
    </w:p>
    <w:p w:rsidR="00574C23" w:rsidRDefault="00574C23" w:rsidP="00574C23">
      <w:pPr>
        <w:pStyle w:val="a7"/>
        <w:rPr>
          <w:sz w:val="28"/>
        </w:rPr>
      </w:pPr>
    </w:p>
    <w:p w:rsidR="00574C23" w:rsidRDefault="00574C23" w:rsidP="00574C23">
      <w:pPr>
        <w:jc w:val="both"/>
        <w:rPr>
          <w:sz w:val="28"/>
        </w:rPr>
      </w:pPr>
      <w:r>
        <w:rPr>
          <w:sz w:val="28"/>
        </w:rPr>
        <w:t>Директор                                                                                          В.В. Белоглазов</w:t>
      </w:r>
    </w:p>
    <w:p w:rsidR="00574C23" w:rsidRDefault="00574C23" w:rsidP="00574C23">
      <w:pPr>
        <w:ind w:firstLine="720"/>
        <w:rPr>
          <w:rFonts w:ascii="Courier New" w:hAnsi="Courier New"/>
          <w:sz w:val="26"/>
        </w:rPr>
      </w:pPr>
    </w:p>
    <w:p w:rsidR="0098198A" w:rsidRDefault="0098198A"/>
    <w:sectPr w:rsidR="0098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23"/>
    <w:rsid w:val="00574C23"/>
    <w:rsid w:val="0098198A"/>
    <w:rsid w:val="00E9628B"/>
    <w:rsid w:val="00F5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2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739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57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39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5739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F5739E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F5739E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F5739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5739E"/>
    <w:pPr>
      <w:ind w:left="720"/>
      <w:contextualSpacing/>
    </w:pPr>
    <w:rPr>
      <w:lang w:eastAsia="en-US"/>
    </w:rPr>
  </w:style>
  <w:style w:type="paragraph" w:styleId="a7">
    <w:name w:val="Body Text"/>
    <w:basedOn w:val="a"/>
    <w:link w:val="a8"/>
    <w:semiHidden/>
    <w:unhideWhenUsed/>
    <w:rsid w:val="00574C23"/>
    <w:pPr>
      <w:jc w:val="both"/>
    </w:pPr>
    <w:rPr>
      <w:sz w:val="26"/>
    </w:rPr>
  </w:style>
  <w:style w:type="character" w:customStyle="1" w:styleId="a8">
    <w:name w:val="Основной текст Знак"/>
    <w:basedOn w:val="a0"/>
    <w:link w:val="a7"/>
    <w:semiHidden/>
    <w:rsid w:val="00574C23"/>
    <w:rPr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2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739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57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39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5739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F5739E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F5739E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F5739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5739E"/>
    <w:pPr>
      <w:ind w:left="720"/>
      <w:contextualSpacing/>
    </w:pPr>
    <w:rPr>
      <w:lang w:eastAsia="en-US"/>
    </w:rPr>
  </w:style>
  <w:style w:type="paragraph" w:styleId="a7">
    <w:name w:val="Body Text"/>
    <w:basedOn w:val="a"/>
    <w:link w:val="a8"/>
    <w:semiHidden/>
    <w:unhideWhenUsed/>
    <w:rsid w:val="00574C23"/>
    <w:pPr>
      <w:jc w:val="both"/>
    </w:pPr>
    <w:rPr>
      <w:sz w:val="26"/>
    </w:rPr>
  </w:style>
  <w:style w:type="character" w:customStyle="1" w:styleId="a8">
    <w:name w:val="Основной текст Знак"/>
    <w:basedOn w:val="a0"/>
    <w:link w:val="a7"/>
    <w:semiHidden/>
    <w:rsid w:val="00574C23"/>
    <w:rPr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2021-01-22T10:40:00Z</dcterms:created>
  <dcterms:modified xsi:type="dcterms:W3CDTF">2021-01-22T10:42:00Z</dcterms:modified>
</cp:coreProperties>
</file>